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936"/>
        <w:gridCol w:w="4071"/>
      </w:tblGrid>
      <w:tr w:rsidR="001E2E28" w:rsidRPr="00D7274E" w14:paraId="26D51827" w14:textId="77777777" w:rsidTr="00AA4E80">
        <w:trPr>
          <w:trHeight w:val="2542"/>
          <w:tblHeader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181E" w14:textId="77777777" w:rsidR="001E2E28" w:rsidRPr="00DF7974" w:rsidRDefault="00DF7974" w:rsidP="001E2E2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Форма розсл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дування </w:t>
            </w:r>
            <w:r w:rsidR="001E2E28" w:rsidRPr="00E1044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екологічн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CA099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="001E2E28" w:rsidRPr="00E1044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соціальн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ого</w:t>
            </w:r>
          </w:p>
          <w:p w14:paraId="26D5181F" w14:textId="77777777" w:rsidR="001E2E28" w:rsidRPr="00DF7974" w:rsidRDefault="001E330C" w:rsidP="001E2E28">
            <w:pPr>
              <w:pStyle w:val="a3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/>
              </w:rPr>
              <w:t>інцидент</w:t>
            </w:r>
            <w:r w:rsidR="00DF7974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  <w:p w14:paraId="26D51820" w14:textId="77777777" w:rsidR="001E2E28" w:rsidRPr="00E1044B" w:rsidRDefault="001E2E28" w:rsidP="001E2E28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softHyphen/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</w:t>
            </w: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26D51821" w14:textId="77777777" w:rsidR="001E2E28" w:rsidRPr="00E1044B" w:rsidRDefault="001E2E28" w:rsidP="00AA4E80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6D51822" w14:textId="77777777" w:rsidR="001E2E28" w:rsidRPr="00DF7974" w:rsidRDefault="001E2E28" w:rsidP="00DF7974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_________________________________________________________</w:t>
            </w:r>
            <w:r w:rsidRPr="00DF79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</w:p>
          <w:p w14:paraId="26D51823" w14:textId="77777777" w:rsidR="001E2E28" w:rsidRPr="00E1044B" w:rsidRDefault="001E2E28" w:rsidP="00AA4E80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назва </w:t>
            </w:r>
            <w:r w:rsidRPr="00E1044B">
              <w:rPr>
                <w:rFonts w:ascii="Times New Roman" w:eastAsia="Times New Roman" w:hAnsi="Times New Roman" w:cs="Times New Roman"/>
                <w:i/>
                <w:u w:val="single"/>
                <w:lang w:val="uk-UA"/>
              </w:rPr>
              <w:t>підприємства</w:t>
            </w:r>
          </w:p>
          <w:p w14:paraId="26D51824" w14:textId="77777777" w:rsidR="001E2E28" w:rsidRPr="00E1044B" w:rsidRDefault="001E2E28" w:rsidP="00AA4E80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6D51825" w14:textId="77777777" w:rsidR="001E2E28" w:rsidRPr="00E1044B" w:rsidRDefault="001E2E28" w:rsidP="00AA4E80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6D51826" w14:textId="77777777" w:rsidR="001E2E28" w:rsidRPr="00E1044B" w:rsidRDefault="001E2E28" w:rsidP="001E2E28">
            <w:pPr>
              <w:pStyle w:val="a3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подання в  </w:t>
            </w:r>
            <w:r w:rsidR="00C61534" w:rsidRPr="00E104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ПУБЛІЧНЕ АКЦІОНЕРНЕ ТОВАРИСТВО  Акціонерний банк «Південний» </w:t>
            </w:r>
          </w:p>
        </w:tc>
      </w:tr>
      <w:tr w:rsidR="00DF7974" w:rsidRPr="00E1044B" w14:paraId="26D51829" w14:textId="77777777" w:rsidTr="00DF7974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26D51828" w14:textId="77777777" w:rsidR="00DF7974" w:rsidRPr="00DF7974" w:rsidRDefault="00DF7974" w:rsidP="00DF7974">
            <w:pPr>
              <w:pStyle w:val="a3"/>
              <w:numPr>
                <w:ilvl w:val="0"/>
                <w:numId w:val="3"/>
              </w:numPr>
              <w:spacing w:line="24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7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Висновки розсл</w:t>
            </w:r>
            <w:r w:rsidRPr="00DF7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</w:t>
            </w:r>
            <w:r w:rsidRPr="00DF7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дування</w:t>
            </w:r>
          </w:p>
        </w:tc>
      </w:tr>
      <w:tr w:rsidR="00DF7974" w:rsidRPr="00D7274E" w14:paraId="26D51833" w14:textId="77777777" w:rsidTr="00DF7974">
        <w:trPr>
          <w:trHeight w:val="20"/>
        </w:trPr>
        <w:tc>
          <w:tcPr>
            <w:tcW w:w="5000" w:type="pct"/>
            <w:gridSpan w:val="3"/>
            <w:shd w:val="clear" w:color="auto" w:fill="auto"/>
          </w:tcPr>
          <w:p w14:paraId="26D5182A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Наприклад:</w:t>
            </w:r>
          </w:p>
          <w:p w14:paraId="26D5182B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I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де і коли стався інцидент,</w:t>
            </w:r>
          </w:p>
          <w:p w14:paraId="26D5182C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II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хто був залучений і скільки людей/домогосподарств постраждало,</w:t>
            </w:r>
          </w:p>
          <w:p w14:paraId="26D5182D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III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що сталося і які умови та дії вплинули на інцидент,</w:t>
            </w:r>
          </w:p>
          <w:p w14:paraId="26D5182E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IV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якими були очікувані робочі процедури і чи були вони дотримані,</w:t>
            </w:r>
          </w:p>
          <w:p w14:paraId="26D5182F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V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чи вплинула на інцидент організація або порядок виконання робіт,</w:t>
            </w:r>
          </w:p>
          <w:p w14:paraId="26D51830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VI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чи була відповідна підготовка/компетентні особи для виконання роботи, а також чи було</w:t>
            </w:r>
          </w:p>
          <w:p w14:paraId="26D51831" w14:textId="77777777" w:rsidR="00DF7974" w:rsidRPr="00DF7974" w:rsidRDefault="00DF7974" w:rsidP="00DF79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доступне необхідне та відповідне обладнання,</w:t>
            </w:r>
          </w:p>
          <w:p w14:paraId="26D51832" w14:textId="77777777" w:rsidR="00DF7974" w:rsidRPr="00DF7974" w:rsidRDefault="00DF7974" w:rsidP="00DF7974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VII</w:t>
            </w:r>
            <w:r w:rsidRPr="00DF797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F797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які були основні причини; чи були відсутні заходи контролю ризиків або будь-які системні збої</w:t>
            </w:r>
          </w:p>
        </w:tc>
      </w:tr>
      <w:tr w:rsidR="00DF7974" w:rsidRPr="00D7274E" w14:paraId="26D51835" w14:textId="77777777" w:rsidTr="00AA4E80">
        <w:trPr>
          <w:trHeight w:val="20"/>
        </w:trPr>
        <w:tc>
          <w:tcPr>
            <w:tcW w:w="1" w:type="pct"/>
            <w:gridSpan w:val="3"/>
            <w:shd w:val="clear" w:color="auto" w:fill="auto"/>
          </w:tcPr>
          <w:p w14:paraId="26D51834" w14:textId="77777777" w:rsidR="00DF7974" w:rsidRPr="00DF7974" w:rsidRDefault="00DF7974" w:rsidP="00DF7974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F797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Коригувальні заходи за результатами розслідування, які мають бути впроваджені (мають бути повністю описані в Плані коригувальних заходів)</w:t>
            </w:r>
          </w:p>
        </w:tc>
      </w:tr>
      <w:tr w:rsidR="001E2E28" w:rsidRPr="00DF7974" w14:paraId="26D51839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26D51836" w14:textId="77777777" w:rsidR="001E2E28" w:rsidRP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79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71" w:type="pct"/>
            <w:shd w:val="clear" w:color="auto" w:fill="auto"/>
            <w:noWrap/>
          </w:tcPr>
          <w:p w14:paraId="26D51837" w14:textId="77777777" w:rsidR="001E2E28" w:rsidRPr="001033DA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040" w:type="pct"/>
            <w:shd w:val="clear" w:color="auto" w:fill="auto"/>
          </w:tcPr>
          <w:p w14:paraId="26D51838" w14:textId="77777777" w:rsidR="001E2E28" w:rsidRPr="00E1044B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Очікувана дата</w:t>
            </w:r>
          </w:p>
        </w:tc>
      </w:tr>
      <w:tr w:rsidR="00DF7974" w:rsidRPr="00DF7974" w14:paraId="26D5183D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26D5183A" w14:textId="77777777" w:rsidR="00DF7974" w:rsidRP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71" w:type="pct"/>
            <w:shd w:val="clear" w:color="auto" w:fill="auto"/>
            <w:noWrap/>
          </w:tcPr>
          <w:p w14:paraId="26D5183B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40" w:type="pct"/>
            <w:shd w:val="clear" w:color="auto" w:fill="auto"/>
          </w:tcPr>
          <w:p w14:paraId="26D5183C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DF7974" w:rsidRPr="00DF7974" w14:paraId="26D51841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26D5183E" w14:textId="77777777" w:rsidR="00DF7974" w:rsidRP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71" w:type="pct"/>
            <w:shd w:val="clear" w:color="auto" w:fill="auto"/>
            <w:noWrap/>
          </w:tcPr>
          <w:p w14:paraId="26D5183F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40" w:type="pct"/>
            <w:shd w:val="clear" w:color="auto" w:fill="auto"/>
          </w:tcPr>
          <w:p w14:paraId="26D51840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DF7974" w:rsidRPr="00DF7974" w14:paraId="26D51845" w14:textId="77777777" w:rsidTr="00FE413B">
        <w:trPr>
          <w:trHeight w:val="20"/>
        </w:trPr>
        <w:tc>
          <w:tcPr>
            <w:tcW w:w="1489" w:type="pct"/>
            <w:shd w:val="clear" w:color="auto" w:fill="auto"/>
          </w:tcPr>
          <w:p w14:paraId="26D51842" w14:textId="77777777" w:rsidR="00DF7974" w:rsidRP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1" w:type="pct"/>
            <w:shd w:val="clear" w:color="auto" w:fill="auto"/>
            <w:noWrap/>
          </w:tcPr>
          <w:p w14:paraId="26D51843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040" w:type="pct"/>
            <w:shd w:val="clear" w:color="auto" w:fill="auto"/>
          </w:tcPr>
          <w:p w14:paraId="26D51844" w14:textId="77777777" w:rsidR="00DF7974" w:rsidRDefault="00DF7974" w:rsidP="00AA4E80">
            <w:pPr>
              <w:spacing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26D51846" w14:textId="77777777" w:rsidR="0055105A" w:rsidRPr="004A627F" w:rsidRDefault="0055105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5"/>
        <w:tblW w:w="9990" w:type="dxa"/>
        <w:tblLook w:val="04A0" w:firstRow="1" w:lastRow="0" w:firstColumn="1" w:lastColumn="0" w:noHBand="0" w:noVBand="1"/>
      </w:tblPr>
      <w:tblGrid>
        <w:gridCol w:w="1245"/>
        <w:gridCol w:w="1390"/>
        <w:gridCol w:w="1529"/>
        <w:gridCol w:w="657"/>
        <w:gridCol w:w="621"/>
        <w:gridCol w:w="1401"/>
        <w:gridCol w:w="1401"/>
        <w:gridCol w:w="1746"/>
      </w:tblGrid>
      <w:tr w:rsidR="004A627F" w:rsidRPr="00D7274E" w14:paraId="26D51848" w14:textId="77777777" w:rsidTr="00C34EFF">
        <w:trPr>
          <w:trHeight w:val="288"/>
        </w:trPr>
        <w:tc>
          <w:tcPr>
            <w:tcW w:w="9990" w:type="dxa"/>
            <w:gridSpan w:val="8"/>
          </w:tcPr>
          <w:p w14:paraId="26D51847" w14:textId="77777777" w:rsidR="00FE413B" w:rsidRPr="004A627F" w:rsidRDefault="004A627F" w:rsidP="004A627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627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Інформація про смертельні випадки/тимчасову втрату працездатності</w:t>
            </w:r>
          </w:p>
        </w:tc>
      </w:tr>
      <w:tr w:rsidR="004A627F" w:rsidRPr="00D7274E" w14:paraId="26D5184A" w14:textId="77777777" w:rsidTr="004A627F">
        <w:trPr>
          <w:trHeight w:val="473"/>
        </w:trPr>
        <w:tc>
          <w:tcPr>
            <w:tcW w:w="9990" w:type="dxa"/>
            <w:gridSpan w:val="8"/>
          </w:tcPr>
          <w:p w14:paraId="26D51849" w14:textId="77777777" w:rsidR="004A627F" w:rsidRPr="004A627F" w:rsidRDefault="004F5FCC" w:rsidP="004A627F">
            <w:pPr>
              <w:rPr>
                <w:rFonts w:cs="Times New Roman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933201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>
              <w:rPr>
                <w:rFonts w:ascii="Arial,Bold" w:eastAsiaTheme="minorHAnsi" w:hAnsi="Arial,Bold" w:cs="Arial,Bold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4A627F" w:rsidRPr="004A627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Смертельний випадок </w:t>
            </w:r>
            <w:r w:rsidR="004A627F" w:rsidRPr="004A627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 w:rsidR="004A627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4A627F" w:rsidRPr="004A627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4514416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 xml:space="preserve"> Тимчасова втрата працездатності</w:t>
            </w:r>
            <w:r w:rsidR="004A627F" w:rsidRPr="004A627F">
              <w:rPr>
                <w:rFonts w:ascii="Arial,Bold" w:eastAsiaTheme="minorHAnsi" w:hAnsi="Arial,Bold" w:cs="Arial,Bold"/>
                <w:b/>
                <w:bCs/>
                <w:sz w:val="18"/>
                <w:szCs w:val="18"/>
                <w:lang w:val="ru-RU"/>
              </w:rPr>
              <w:t xml:space="preserve"> </w:t>
            </w:r>
          </w:p>
        </w:tc>
      </w:tr>
      <w:tr w:rsidR="004A627F" w:rsidRPr="004A627F" w14:paraId="26D51860" w14:textId="77777777" w:rsidTr="004A627F">
        <w:trPr>
          <w:trHeight w:val="4804"/>
        </w:trPr>
        <w:tc>
          <w:tcPr>
            <w:tcW w:w="4995" w:type="dxa"/>
            <w:gridSpan w:val="4"/>
          </w:tcPr>
          <w:p w14:paraId="26D5184B" w14:textId="77777777" w:rsidR="004A627F" w:rsidRPr="004A627F" w:rsidRDefault="004A627F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627F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Безпосередня причина смерті/травми працівника або представника громадськості </w:t>
            </w:r>
            <w:r w:rsidRPr="004A627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(позначте всі відповідні пункти)</w:t>
            </w:r>
            <w:r w:rsidRPr="004A627F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14:paraId="26D5184C" w14:textId="77777777" w:rsidR="004A627F" w:rsidRPr="004A627F" w:rsidRDefault="004A627F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</w:p>
          <w:p w14:paraId="26D5184D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7909768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Застряг в об'єктах або між ними</w:t>
            </w:r>
          </w:p>
          <w:p w14:paraId="26D5184E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4999310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Отримав травму від падіння предметів</w:t>
            </w:r>
          </w:p>
          <w:p w14:paraId="26D5184F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7262059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Наступив на пре</w:t>
            </w:r>
            <w:r w:rsid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дмет, вдарився об нього або був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поранений ним</w:t>
            </w:r>
          </w:p>
          <w:p w14:paraId="26D51850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5592195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Утоплення</w:t>
            </w:r>
          </w:p>
          <w:p w14:paraId="26D51851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125660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Хімічне, біохімічне, речовинне отруєння</w:t>
            </w:r>
          </w:p>
          <w:p w14:paraId="26D51852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578466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Падіння, спотикання, послизання</w:t>
            </w:r>
          </w:p>
          <w:p w14:paraId="26D51853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8560970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Пожежа та вибух</w:t>
            </w:r>
          </w:p>
          <w:p w14:paraId="26D51854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6454816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Смерть від електричного струму</w:t>
            </w:r>
          </w:p>
          <w:p w14:paraId="26D51855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21076447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Вбивство</w:t>
            </w:r>
          </w:p>
        </w:tc>
        <w:tc>
          <w:tcPr>
            <w:tcW w:w="4995" w:type="dxa"/>
            <w:gridSpan w:val="4"/>
          </w:tcPr>
          <w:p w14:paraId="26D51856" w14:textId="77777777" w:rsidR="004A627F" w:rsidRPr="004A627F" w:rsidRDefault="004A627F" w:rsidP="004A627F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Segoe UI Symbol"/>
                <w:color w:val="000000"/>
                <w:sz w:val="18"/>
                <w:szCs w:val="18"/>
                <w:lang w:val="ru-RU"/>
              </w:rPr>
            </w:pPr>
          </w:p>
          <w:p w14:paraId="26D51857" w14:textId="77777777" w:rsidR="004A627F" w:rsidRDefault="004A627F" w:rsidP="004A627F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Segoe UI Symbol"/>
                <w:color w:val="000000"/>
                <w:sz w:val="18"/>
                <w:szCs w:val="18"/>
                <w:lang w:val="ru-RU"/>
              </w:rPr>
            </w:pPr>
          </w:p>
          <w:p w14:paraId="26D51858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378802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Arial" w:eastAsiaTheme="minorHAnsi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Медична проблема</w:t>
            </w:r>
          </w:p>
          <w:p w14:paraId="26D51859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1999256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Самогубство</w:t>
            </w:r>
          </w:p>
          <w:p w14:paraId="26D5185A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20206026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Транспортний засіб проєкту для робочих поїздок</w:t>
            </w:r>
          </w:p>
          <w:p w14:paraId="26D5185B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700703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Робочі поїз</w:t>
            </w:r>
            <w:r w:rsid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дки на транспортних засобах, не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пов'язаних з проєктом</w:t>
            </w:r>
          </w:p>
          <w:p w14:paraId="26D5185C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411056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Поїздки на</w:t>
            </w:r>
            <w:r w:rsid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роботу на транспортних засобах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проєкту</w:t>
            </w:r>
          </w:p>
          <w:p w14:paraId="26D5185D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8537651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Поїздки на роб</w:t>
            </w:r>
            <w:r w:rsid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оту на транспортних засобах, не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пов'язаних з проєктом</w:t>
            </w:r>
          </w:p>
          <w:p w14:paraId="26D5185E" w14:textId="77777777" w:rsidR="004A627F" w:rsidRPr="004A627F" w:rsidRDefault="004F5FCC" w:rsidP="004A6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6825011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Дорожньо-транспо</w:t>
            </w:r>
            <w:r w:rsid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ртна пригода (тільки для членів </w:t>
            </w:r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>громадськості)</w:t>
            </w:r>
          </w:p>
          <w:p w14:paraId="26D5185F" w14:textId="77777777" w:rsidR="004A627F" w:rsidRPr="001033DA" w:rsidRDefault="004F5FCC" w:rsidP="004A62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4972604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7F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4A627F" w:rsidRPr="004A627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ru-RU"/>
              </w:rPr>
              <w:t xml:space="preserve"> Інше</w:t>
            </w:r>
          </w:p>
        </w:tc>
      </w:tr>
      <w:tr w:rsidR="00D246BB" w:rsidRPr="00D7274E" w14:paraId="26D5186D" w14:textId="77777777" w:rsidTr="00AA4E80">
        <w:trPr>
          <w:trHeight w:val="423"/>
        </w:trPr>
        <w:tc>
          <w:tcPr>
            <w:tcW w:w="1427" w:type="dxa"/>
          </w:tcPr>
          <w:p w14:paraId="26D51861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ПІБ</w:t>
            </w:r>
          </w:p>
        </w:tc>
        <w:tc>
          <w:tcPr>
            <w:tcW w:w="1427" w:type="dxa"/>
          </w:tcPr>
          <w:p w14:paraId="26D51862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Вік/Дата народження</w:t>
            </w:r>
          </w:p>
        </w:tc>
        <w:tc>
          <w:tcPr>
            <w:tcW w:w="1427" w:type="dxa"/>
          </w:tcPr>
          <w:p w14:paraId="26D51863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Національність</w:t>
            </w:r>
          </w:p>
        </w:tc>
        <w:tc>
          <w:tcPr>
            <w:tcW w:w="1427" w:type="dxa"/>
            <w:gridSpan w:val="2"/>
          </w:tcPr>
          <w:p w14:paraId="26D51864" w14:textId="77777777" w:rsidR="00D246BB" w:rsidRPr="00E1044B" w:rsidRDefault="00D246BB" w:rsidP="00D246B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Стать</w:t>
            </w:r>
          </w:p>
        </w:tc>
        <w:tc>
          <w:tcPr>
            <w:tcW w:w="1427" w:type="dxa"/>
          </w:tcPr>
          <w:p w14:paraId="26D51865" w14:textId="77777777" w:rsidR="00AC6CDC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смерті/</w:t>
            </w:r>
          </w:p>
          <w:p w14:paraId="26D51866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травмування</w:t>
            </w:r>
          </w:p>
        </w:tc>
        <w:tc>
          <w:tcPr>
            <w:tcW w:w="1427" w:type="dxa"/>
          </w:tcPr>
          <w:p w14:paraId="26D51867" w14:textId="77777777" w:rsidR="00AC6CDC" w:rsidRDefault="00AC6CDC" w:rsidP="00AC6CD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смерті/</w:t>
            </w:r>
          </w:p>
          <w:p w14:paraId="26D51868" w14:textId="77777777" w:rsidR="00D246BB" w:rsidRPr="00E1044B" w:rsidRDefault="00AC6CDC" w:rsidP="00AC6CD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травмування</w:t>
            </w:r>
          </w:p>
        </w:tc>
        <w:tc>
          <w:tcPr>
            <w:tcW w:w="1428" w:type="dxa"/>
          </w:tcPr>
          <w:p w14:paraId="26D51869" w14:textId="77777777" w:rsidR="00AC6CDC" w:rsidRPr="00D7274E" w:rsidRDefault="00AC6CD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Потерпіла сторона</w:t>
            </w:r>
          </w:p>
          <w:p w14:paraId="26D5186A" w14:textId="77777777" w:rsidR="00AC6CDC" w:rsidRPr="00D7274E" w:rsidRDefault="00AC6CD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(працівник /</w:t>
            </w:r>
          </w:p>
          <w:p w14:paraId="26D5186B" w14:textId="77777777" w:rsidR="00AC6CDC" w:rsidRPr="00D7274E" w:rsidRDefault="00AC6CD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представник</w:t>
            </w:r>
          </w:p>
          <w:p w14:paraId="26D5186C" w14:textId="77777777" w:rsidR="00D246BB" w:rsidRPr="00E1044B" w:rsidRDefault="00AC6CDC" w:rsidP="00AC6CDC">
            <w:pPr>
              <w:rPr>
                <w:rFonts w:ascii="Times New Roman" w:hAnsi="Times New Roman" w:cs="Times New Roman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громадськості)</w:t>
            </w:r>
          </w:p>
        </w:tc>
      </w:tr>
      <w:tr w:rsidR="00D246BB" w:rsidRPr="00DF7974" w14:paraId="26D51878" w14:textId="77777777" w:rsidTr="00AA4E80">
        <w:trPr>
          <w:trHeight w:val="423"/>
        </w:trPr>
        <w:tc>
          <w:tcPr>
            <w:tcW w:w="1427" w:type="dxa"/>
          </w:tcPr>
          <w:p w14:paraId="26D5186E" w14:textId="77777777" w:rsidR="00D246BB" w:rsidRPr="00E1044B" w:rsidRDefault="00EF5D7E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427" w:type="dxa"/>
          </w:tcPr>
          <w:p w14:paraId="26D5186F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70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  <w:gridSpan w:val="2"/>
          </w:tcPr>
          <w:p w14:paraId="26D51871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783959825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 w:rsidRPr="00AC6CDC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☒</w:t>
                </w:r>
              </w:sdtContent>
            </w:sdt>
            <w:r w:rsidR="00AC6CDC" w:rsidRPr="00AC6CDC">
              <w:rPr>
                <w:rFonts w:ascii="Times New Roman" w:eastAsiaTheme="minorHAnsi" w:hAnsi="Times New Roman" w:cs="Times New Roman"/>
              </w:rPr>
              <w:t xml:space="preserve"> Жін</w:t>
            </w:r>
          </w:p>
          <w:p w14:paraId="26D51872" w14:textId="77777777" w:rsidR="00AC6CDC" w:rsidRPr="00E1044B" w:rsidRDefault="004F5FCC" w:rsidP="00AC6CDC">
            <w:pPr>
              <w:rPr>
                <w:rFonts w:ascii="Times New Roman" w:hAnsi="Times New Roman" w:cs="Times New Roman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510348866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 w:rsidRPr="00AC6CDC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☒</w:t>
                </w:r>
              </w:sdtContent>
            </w:sdt>
            <w:r w:rsidR="00AC6CDC" w:rsidRPr="00AC6CDC">
              <w:rPr>
                <w:rFonts w:ascii="Times New Roman" w:eastAsiaTheme="minorHAnsi" w:hAnsi="Times New Roman" w:cs="Times New Roman"/>
              </w:rPr>
              <w:t xml:space="preserve"> Чол</w:t>
            </w:r>
          </w:p>
        </w:tc>
        <w:tc>
          <w:tcPr>
            <w:tcW w:w="1427" w:type="dxa"/>
          </w:tcPr>
          <w:p w14:paraId="26D51873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74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8" w:type="dxa"/>
          </w:tcPr>
          <w:p w14:paraId="26D51875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16185686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 w:rsidRPr="00AC6CDC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AC6CDC" w:rsidRPr="00AC6CDC">
              <w:rPr>
                <w:rFonts w:ascii="Times New Roman" w:eastAsiaTheme="minorHAnsi" w:hAnsi="Times New Roman" w:cs="Times New Roman"/>
              </w:rPr>
              <w:t xml:space="preserve"> Працівник</w:t>
            </w:r>
          </w:p>
          <w:p w14:paraId="26D51876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val="uk-UA"/>
                </w:rPr>
                <w:id w:val="-4083130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 w:rsidRPr="00AC6CDC">
                  <w:rPr>
                    <w:rFonts w:ascii="Segoe UI Symbol" w:eastAsia="MS Gothic" w:hAnsi="Segoe UI Symbol" w:cs="Segoe UI Symbol"/>
                    <w:color w:val="000000" w:themeColor="text1"/>
                    <w:lang w:val="uk-UA"/>
                  </w:rPr>
                  <w:t>☐</w:t>
                </w:r>
              </w:sdtContent>
            </w:sdt>
            <w:r w:rsidR="00AC6CDC" w:rsidRPr="00AC6CDC">
              <w:rPr>
                <w:rFonts w:ascii="Times New Roman" w:eastAsiaTheme="minorHAnsi" w:hAnsi="Times New Roman" w:cs="Times New Roman"/>
              </w:rPr>
              <w:t xml:space="preserve"> Представник</w:t>
            </w:r>
          </w:p>
          <w:p w14:paraId="26D51877" w14:textId="77777777" w:rsidR="00D246BB" w:rsidRPr="00AC6CDC" w:rsidRDefault="00AC6CDC" w:rsidP="00AC6CDC">
            <w:pPr>
              <w:rPr>
                <w:rFonts w:ascii="Times New Roman" w:hAnsi="Times New Roman" w:cs="Times New Roman"/>
                <w:lang w:val="ru-RU"/>
              </w:rPr>
            </w:pPr>
            <w:r w:rsidRPr="00AC6CDC">
              <w:rPr>
                <w:rFonts w:ascii="Times New Roman" w:eastAsiaTheme="minorHAnsi" w:hAnsi="Times New Roman" w:cs="Times New Roman"/>
              </w:rPr>
              <w:t>громадськості</w:t>
            </w:r>
          </w:p>
        </w:tc>
      </w:tr>
      <w:tr w:rsidR="00D246BB" w:rsidRPr="00DF7974" w14:paraId="26D51880" w14:textId="77777777" w:rsidTr="00AA4E80">
        <w:trPr>
          <w:trHeight w:val="423"/>
        </w:trPr>
        <w:tc>
          <w:tcPr>
            <w:tcW w:w="1427" w:type="dxa"/>
          </w:tcPr>
          <w:p w14:paraId="26D51879" w14:textId="77777777" w:rsidR="00D246BB" w:rsidRPr="00E1044B" w:rsidRDefault="00EF5D7E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427" w:type="dxa"/>
          </w:tcPr>
          <w:p w14:paraId="26D5187A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7B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  <w:gridSpan w:val="2"/>
          </w:tcPr>
          <w:p w14:paraId="26D5187C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7D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7E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8" w:type="dxa"/>
          </w:tcPr>
          <w:p w14:paraId="26D5187F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246BB" w:rsidRPr="00DF7974" w14:paraId="26D51888" w14:textId="77777777" w:rsidTr="00AA4E80">
        <w:trPr>
          <w:trHeight w:val="423"/>
        </w:trPr>
        <w:tc>
          <w:tcPr>
            <w:tcW w:w="1427" w:type="dxa"/>
          </w:tcPr>
          <w:p w14:paraId="26D51881" w14:textId="77777777" w:rsidR="00D246BB" w:rsidRPr="00E1044B" w:rsidRDefault="00EF5D7E" w:rsidP="00C34EF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…</w:t>
            </w:r>
          </w:p>
        </w:tc>
        <w:tc>
          <w:tcPr>
            <w:tcW w:w="1427" w:type="dxa"/>
          </w:tcPr>
          <w:p w14:paraId="26D51882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83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  <w:gridSpan w:val="2"/>
          </w:tcPr>
          <w:p w14:paraId="26D51884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85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7" w:type="dxa"/>
          </w:tcPr>
          <w:p w14:paraId="26D51886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8" w:type="dxa"/>
          </w:tcPr>
          <w:p w14:paraId="26D51887" w14:textId="77777777" w:rsidR="00D246BB" w:rsidRPr="00E1044B" w:rsidRDefault="00D246BB" w:rsidP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6D51889" w14:textId="77777777" w:rsidR="00FE413B" w:rsidRPr="00E1044B" w:rsidRDefault="00FE413B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10014" w:type="dxa"/>
        <w:tblLook w:val="04A0" w:firstRow="1" w:lastRow="0" w:firstColumn="1" w:lastColumn="0" w:noHBand="0" w:noVBand="1"/>
      </w:tblPr>
      <w:tblGrid>
        <w:gridCol w:w="2500"/>
        <w:gridCol w:w="2505"/>
        <w:gridCol w:w="2503"/>
        <w:gridCol w:w="2506"/>
      </w:tblGrid>
      <w:tr w:rsidR="00C34EFF" w:rsidRPr="00D7274E" w14:paraId="26D5188D" w14:textId="77777777" w:rsidTr="002877E1">
        <w:trPr>
          <w:trHeight w:val="282"/>
        </w:trPr>
        <w:tc>
          <w:tcPr>
            <w:tcW w:w="10014" w:type="dxa"/>
            <w:gridSpan w:val="4"/>
          </w:tcPr>
          <w:p w14:paraId="26D5188A" w14:textId="77777777" w:rsidR="00AC6CDC" w:rsidRPr="00AC6CDC" w:rsidRDefault="00AC6CD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AC6CD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="00C34EFF" w:rsidRPr="00AC6CD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C6CD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Види фінансової допомоги / компенсації</w:t>
            </w:r>
          </w:p>
          <w:p w14:paraId="26D5188B" w14:textId="77777777" w:rsidR="00C34EFF" w:rsidRDefault="00AC6CDC" w:rsidP="00AC6CDC">
            <w:pP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C6CD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(має</w:t>
            </w: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бути повністю описано в </w:t>
            </w:r>
            <w:r w:rsidRPr="00AC6CD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План</w:t>
            </w: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AC6CDC"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коригувальних дій</w:t>
            </w:r>
            <w:r>
              <w:rPr>
                <w:rFonts w:ascii="Times New Roman" w:eastAsiaTheme="minorHAnsi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26D5188C" w14:textId="77777777" w:rsidR="00AC6CDC" w:rsidRPr="00AC6CDC" w:rsidRDefault="00AC6CDC" w:rsidP="00AC6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CDC" w:rsidRPr="00D7274E" w14:paraId="26D51895" w14:textId="77777777" w:rsidTr="00AA4E80">
        <w:trPr>
          <w:trHeight w:val="282"/>
        </w:trPr>
        <w:tc>
          <w:tcPr>
            <w:tcW w:w="5007" w:type="dxa"/>
            <w:gridSpan w:val="2"/>
          </w:tcPr>
          <w:p w14:paraId="26D5188E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2043242389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☒</w:t>
                </w:r>
              </w:sdtContent>
            </w:sdt>
            <w:r w:rsidR="00AC6CDC" w:rsidRPr="004A627F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Компенсація не потрібна</w:t>
            </w:r>
          </w:p>
          <w:p w14:paraId="26D5188F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635299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C6CDC" w:rsidRPr="004A627F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Компенсація працівникам / державне страхування</w:t>
            </w:r>
          </w:p>
          <w:p w14:paraId="26D51890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9734403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C6CDC" w:rsidRPr="00AC6CDC">
              <w:rPr>
                <w:rFonts w:ascii="Segoe UI Symbol" w:eastAsiaTheme="minorHAnsi" w:hAnsi="Segoe UI Symbol" w:cs="Segoe UI Symbol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Безпосередньо з підрядником</w:t>
            </w:r>
          </w:p>
          <w:p w14:paraId="26D51891" w14:textId="77777777" w:rsidR="00AC6CDC" w:rsidRPr="00AC6CDC" w:rsidRDefault="00AC6CD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007" w:type="dxa"/>
            <w:gridSpan w:val="2"/>
          </w:tcPr>
          <w:p w14:paraId="26D51892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9533681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C6CDC" w:rsidRPr="004A627F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Страхування підрядника</w:t>
            </w:r>
          </w:p>
          <w:p w14:paraId="26D51893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sz w:val="18"/>
                <w:szCs w:val="18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7692354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C6CDC" w:rsidRPr="00AC6CDC">
              <w:rPr>
                <w:rFonts w:ascii="Segoe UI Symbol" w:eastAsiaTheme="minorHAnsi" w:hAnsi="Segoe UI Symbol" w:cs="Segoe UI Symbol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Інше</w:t>
            </w:r>
          </w:p>
          <w:p w14:paraId="26D51894" w14:textId="77777777" w:rsidR="00AC6CDC" w:rsidRPr="00AC6CDC" w:rsidRDefault="004F5FCC" w:rsidP="00AC6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554247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CDC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C6CDC" w:rsidRPr="004A627F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AC6CDC">
              <w:rPr>
                <w:rFonts w:ascii="Segoe UI Symbol" w:eastAsiaTheme="minorHAnsi" w:hAnsi="Segoe UI Symbol" w:cs="Segoe UI Symbol"/>
                <w:color w:val="000000"/>
                <w:sz w:val="18"/>
                <w:szCs w:val="18"/>
                <w:lang w:val="ru-RU"/>
              </w:rPr>
              <w:t xml:space="preserve"> </w:t>
            </w:r>
            <w:r w:rsidR="00AC6CDC" w:rsidRPr="00AC6CDC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>Судовий процес, визначений судом</w:t>
            </w:r>
          </w:p>
        </w:tc>
      </w:tr>
      <w:tr w:rsidR="00C34EFF" w:rsidRPr="00E1044B" w14:paraId="26D5189A" w14:textId="77777777" w:rsidTr="00AC6CDC">
        <w:trPr>
          <w:trHeight w:val="270"/>
        </w:trPr>
        <w:tc>
          <w:tcPr>
            <w:tcW w:w="2502" w:type="dxa"/>
          </w:tcPr>
          <w:p w14:paraId="26D51896" w14:textId="77777777" w:rsidR="00C34EFF" w:rsidRPr="001033DA" w:rsidRDefault="00AC6CDC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ПІБ</w:t>
            </w:r>
          </w:p>
        </w:tc>
        <w:tc>
          <w:tcPr>
            <w:tcW w:w="2503" w:type="dxa"/>
          </w:tcPr>
          <w:p w14:paraId="26D51897" w14:textId="77777777" w:rsidR="00C34EFF" w:rsidRPr="001033DA" w:rsidRDefault="00AC6CDC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Тип компенсації</w:t>
            </w:r>
          </w:p>
        </w:tc>
        <w:tc>
          <w:tcPr>
            <w:tcW w:w="2503" w:type="dxa"/>
          </w:tcPr>
          <w:p w14:paraId="26D51898" w14:textId="77777777" w:rsidR="00C34EFF" w:rsidRPr="00AC6CDC" w:rsidRDefault="00AC6CDC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Сума компенсаціх (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USD)</w:t>
            </w:r>
          </w:p>
        </w:tc>
        <w:tc>
          <w:tcPr>
            <w:tcW w:w="2506" w:type="dxa"/>
          </w:tcPr>
          <w:p w14:paraId="26D51899" w14:textId="77777777" w:rsidR="00C34EFF" w:rsidRPr="00AC6CDC" w:rsidRDefault="00AC6CDC" w:rsidP="00C34E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uk-UA"/>
              </w:rPr>
              <w:t>ідповідальні</w:t>
            </w:r>
          </w:p>
        </w:tc>
      </w:tr>
      <w:tr w:rsidR="00C34EFF" w:rsidRPr="00E1044B" w14:paraId="26D5189F" w14:textId="77777777" w:rsidTr="00AC6CDC">
        <w:trPr>
          <w:trHeight w:val="282"/>
        </w:trPr>
        <w:tc>
          <w:tcPr>
            <w:tcW w:w="2502" w:type="dxa"/>
          </w:tcPr>
          <w:p w14:paraId="26D5189B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26D5189C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26D5189D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</w:tcPr>
          <w:p w14:paraId="26D5189E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4EFF" w:rsidRPr="00E1044B" w14:paraId="26D518A4" w14:textId="77777777" w:rsidTr="00AC6CDC">
        <w:trPr>
          <w:trHeight w:val="270"/>
        </w:trPr>
        <w:tc>
          <w:tcPr>
            <w:tcW w:w="2502" w:type="dxa"/>
          </w:tcPr>
          <w:p w14:paraId="26D518A0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26D518A1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3" w:type="dxa"/>
          </w:tcPr>
          <w:p w14:paraId="26D518A2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06" w:type="dxa"/>
          </w:tcPr>
          <w:p w14:paraId="26D518A3" w14:textId="77777777" w:rsidR="00C34EFF" w:rsidRPr="00E1044B" w:rsidRDefault="00C34EF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877E1" w:rsidRPr="00DF7974" w14:paraId="26D518A6" w14:textId="77777777" w:rsidTr="002877E1">
        <w:trPr>
          <w:trHeight w:val="977"/>
        </w:trPr>
        <w:tc>
          <w:tcPr>
            <w:tcW w:w="10014" w:type="dxa"/>
            <w:gridSpan w:val="4"/>
          </w:tcPr>
          <w:p w14:paraId="26D518A5" w14:textId="77777777" w:rsidR="002877E1" w:rsidRPr="00AC6CDC" w:rsidRDefault="00AC6CDC" w:rsidP="00AC6C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6CD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/>
              </w:rPr>
              <w:t>Додатковий опис</w:t>
            </w:r>
          </w:p>
        </w:tc>
      </w:tr>
    </w:tbl>
    <w:p w14:paraId="26D518A7" w14:textId="77777777" w:rsidR="00C34EFF" w:rsidRPr="001033DA" w:rsidRDefault="00C34EFF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786"/>
        <w:gridCol w:w="1685"/>
        <w:gridCol w:w="1320"/>
        <w:gridCol w:w="1122"/>
        <w:gridCol w:w="1213"/>
        <w:gridCol w:w="1284"/>
        <w:gridCol w:w="1284"/>
        <w:gridCol w:w="1284"/>
      </w:tblGrid>
      <w:tr w:rsidR="002877E1" w:rsidRPr="00E1044B" w14:paraId="26D518A9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A8" w14:textId="77777777" w:rsidR="002877E1" w:rsidRPr="001033DA" w:rsidRDefault="002877E1" w:rsidP="002877E1">
            <w:pPr>
              <w:jc w:val="center"/>
              <w:rPr>
                <w:rFonts w:ascii="Times New Roman" w:eastAsiaTheme="minorHAnsi" w:hAnsi="Times New Roman" w:cs="Times New Roman"/>
                <w:b/>
                <w:iCs/>
                <w:color w:val="777171"/>
                <w:sz w:val="24"/>
                <w:szCs w:val="24"/>
                <w:lang w:val="ru-RU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ДОДАТКИ</w:t>
            </w:r>
          </w:p>
        </w:tc>
      </w:tr>
      <w:tr w:rsidR="002877E1" w:rsidRPr="00D7274E" w14:paraId="26D518AB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AA" w14:textId="77777777" w:rsidR="002877E1" w:rsidRPr="00AA4E80" w:rsidRDefault="00AA4E80" w:rsidP="002877E1">
            <w:pPr>
              <w:jc w:val="center"/>
              <w:rPr>
                <w:rFonts w:ascii="Times New Roman" w:eastAsiaTheme="minorHAns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Додаток 1: Визначення безпосередніх причин загибелі/травмування</w:t>
            </w:r>
          </w:p>
        </w:tc>
      </w:tr>
      <w:tr w:rsidR="002877E1" w:rsidRPr="00D7274E" w14:paraId="26D518BF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AC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Потрапляння в об'єкт або між об'єктами: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потрапляння в об'єкт; потрапляння між нерухомим об'єктом і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рухомим об'єктом; потрапляння між рухомими об'єктами (за винятком об'єктів, що летять або падають).</w:t>
            </w:r>
          </w:p>
          <w:p w14:paraId="26D518AD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Удари падаючими предметами: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зсуви та обвали (земля, породи, каміння,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сніг тощо); обвалення (будівлі,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стіни, риштування, сходи тощо); удари падаючими предметами під час ва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нтажно-розвантажувальних робіт;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удари падаючими предметами.</w:t>
            </w:r>
          </w:p>
          <w:p w14:paraId="26D518AE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Наступання на об'єкти, ударяння об об'єкти або удари об'єктами: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нас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тупання на об'єкти; ударяння об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нерухомі об'єкти (крім ударів внаслідок попереднього падіння); ударяння об р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ухомі об'єкти; нанесення ударів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рухомими об'єктами (у тому числі осколками та частинками, що летять), за винятком падіння об'єктів.</w:t>
            </w:r>
          </w:p>
          <w:p w14:paraId="26D518AF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4.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Утоплення: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пошкодження органів дихання від перебування під водою/занурення в рідину.</w:t>
            </w:r>
          </w:p>
          <w:p w14:paraId="26D518B0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Хімічний, біохімічний вплив, вплив речовин: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вплив або контакт зі шкідливими речовинами чи</w:t>
            </w:r>
          </w:p>
          <w:p w14:paraId="26D518B1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випромінюванням.</w:t>
            </w:r>
          </w:p>
          <w:p w14:paraId="26D518B2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6.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Падіння, спотикання, ковзання: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падіння людей з висоти (наприклад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з дерев, будівель, риштувань,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сходів тощо) і в глибину (наприклад, у колодязі, канави, розкопки, ями тощо) або падіння людей на одному</w:t>
            </w:r>
          </w:p>
          <w:p w14:paraId="26D518B3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рівні.</w:t>
            </w:r>
          </w:p>
          <w:p w14:paraId="26D518B4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7.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Пожежа та вибух: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вплив або контакт з пожежами чи вибухами.</w:t>
            </w:r>
          </w:p>
          <w:p w14:paraId="26D518B5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Ураження електричним струмом: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вплив або контакт з електричним струмом.</w:t>
            </w:r>
          </w:p>
          <w:p w14:paraId="26D518B6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Вбивство: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вбивство однієї людини іншою.</w:t>
            </w:r>
          </w:p>
          <w:p w14:paraId="26D518B7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Медична проблема: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порушення здоров'я або хронічне захворювання.</w:t>
            </w:r>
          </w:p>
          <w:p w14:paraId="26D518B8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11.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Самогубство: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дія або випадок добровільного та навмисного по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збавлення себе життя або спроба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позбавити себе життя.</w:t>
            </w:r>
          </w:p>
          <w:p w14:paraId="26D518B9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12.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Інші: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будь-яка інша причина, що призвела до загибелі або травмування працівників або представників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громадськості.</w:t>
            </w:r>
          </w:p>
          <w:p w14:paraId="26D518BA" w14:textId="77777777" w:rsidR="002877E1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13.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Дорожньо-транспортні пригоди на транспорті проєкту: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дорожньо-транспо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ртні пригоди, в які потрапляють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працівники проєкту, використовуючи транспортні засоби проєкту, в робочий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час, і які відбуваються під час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виконання оплачуваної роботи.</w:t>
            </w:r>
          </w:p>
          <w:p w14:paraId="26D518BB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14.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Поїздк</w:t>
            </w:r>
            <w:r w:rsid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на роботу транспортним засобом, які не пов’язані з проєктом: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дорожньо-транспортні пригоди, в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які потрапляють працівники проєкту, використовуючи транспортні засоби, не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пов’язані з проєктом, в робочий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час, і які відбуваються під час виконання оплачуваної роботи.</w:t>
            </w:r>
          </w:p>
          <w:p w14:paraId="26D518BC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15.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Поїздк</w:t>
            </w:r>
            <w:r w:rsid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на роботу на транспортних засобах проєкту: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дорожньо-транспо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ртні пригоди, в які потрапляють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працівники проєкту на транспортних засобах проєкту під час поїздок до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основного або додаткового місця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проживання працівника;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) місця, де працівник зазвичай харчується; або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місця, де він зазвичай отримує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заробітну плату.</w:t>
            </w:r>
          </w:p>
          <w:p w14:paraId="26D518BD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16.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Поїздк</w:t>
            </w:r>
            <w:r w:rsid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на роботу на транспортному засобі, який не пов’язаний з проєктом: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дорожньо-транспортні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пригоди, в які потрапляють працівники проєкту на транспортних засобах, які н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 пов’язані з проєктом, під час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поїздок до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) основного або додаткового місця проживання працівника;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місця, де працівник зазвичай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харчується; або (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) місця, де він зазвичай отримує заробітну плату.</w:t>
            </w:r>
          </w:p>
          <w:p w14:paraId="26D518BE" w14:textId="77777777" w:rsidR="00AA4E80" w:rsidRPr="00EF5D7E" w:rsidRDefault="00AA4E80" w:rsidP="00EF5D7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17. </w:t>
            </w:r>
            <w:r w:rsidRPr="00EF5D7E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Дорожньо-транспортна пригода (тільки для представників громадськості):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дорожньо-транспортні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пригоди, в яких працівники, які не є учасниками проєкту/представника</w:t>
            </w:r>
            <w:r w:rsid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ми громадськості, потрапляють в </w:t>
            </w:r>
            <w:r w:rsidRPr="00EF5D7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аварію під час поїздок з будь-якою метою.</w:t>
            </w:r>
          </w:p>
        </w:tc>
      </w:tr>
      <w:tr w:rsidR="00E1044B" w:rsidRPr="00E1044B" w14:paraId="26D518C1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C0" w14:textId="77777777" w:rsidR="00E1044B" w:rsidRPr="00AA4E80" w:rsidRDefault="00E1044B" w:rsidP="00AA4E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033D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Додаток 2: </w:t>
            </w:r>
            <w:r w:rsidR="00AA4E8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Супровідні документи</w:t>
            </w:r>
          </w:p>
        </w:tc>
      </w:tr>
      <w:tr w:rsidR="00E1044B" w:rsidRPr="00DF7974" w14:paraId="26D518D1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C2" w14:textId="77777777" w:rsidR="00E1044B" w:rsidRPr="00AA4E80" w:rsidRDefault="00AA4E80" w:rsidP="001033D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A4E8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u-RU"/>
              </w:rPr>
              <w:t>ідмітьте відповідні наявні документи та додайте їх до звіту:</w:t>
            </w:r>
          </w:p>
          <w:p w14:paraId="26D518C3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2017181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AA4E80">
              <w:rPr>
                <w:rFonts w:ascii="Segoe UI Symbol" w:eastAsiaTheme="minorHAnsi" w:hAnsi="Segoe UI Symbol" w:cs="Segoe UI Symbol"/>
                <w:sz w:val="18"/>
                <w:szCs w:val="18"/>
                <w:lang w:val="ru-RU"/>
              </w:rPr>
              <w:t xml:space="preserve"> </w:t>
            </w:r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Копія документів про соціальне страхування потерпілих та залучених осіб</w:t>
            </w:r>
          </w:p>
          <w:p w14:paraId="26D518C4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1024171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Копія розпорядження про призупинення робіт</w:t>
            </w:r>
          </w:p>
          <w:p w14:paraId="26D518C5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3724676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Показання потерпілих</w:t>
            </w:r>
          </w:p>
          <w:p w14:paraId="26D518C6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3501884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Показання свідків</w:t>
            </w:r>
          </w:p>
          <w:p w14:paraId="26D518C7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2120940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Копії повідомлень, наданих відповідним органам влади</w:t>
            </w:r>
          </w:p>
          <w:p w14:paraId="26D518C8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3396621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Копії звітів про розслідування, проведені відповідними органами</w:t>
            </w:r>
          </w:p>
          <w:p w14:paraId="26D518C9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1172950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Копії записів про навчання з екологічних і соціальних питань потерпілих та залучених осіб</w:t>
            </w:r>
          </w:p>
          <w:p w14:paraId="26D518CA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509884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Копії записів про навчання з техніки безпеки та охорони праці потерпілих і з</w:t>
            </w:r>
            <w:r w:rsid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алучених осіб (наприклад, </w:t>
            </w:r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базовий інструктаж з техніки безпеки та охорони праці, вступний інструкта</w:t>
            </w:r>
            <w:r w:rsid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ж, інструктаж для відвідувачів, </w:t>
            </w:r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інструктаж для конкретних робочих місць, повторний інструктаж тощо)</w:t>
            </w:r>
          </w:p>
          <w:p w14:paraId="26D518CB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7242120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Фотографії, пов'язані з інцидентом</w:t>
            </w:r>
          </w:p>
          <w:p w14:paraId="26D518CC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4711429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Записи про медичний огляд потерпілих та залучених працівників</w:t>
            </w:r>
          </w:p>
          <w:p w14:paraId="26D518CD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18170708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Копії бланків видачі засобів індивідуального захисту (підписані копії)</w:t>
            </w:r>
          </w:p>
          <w:p w14:paraId="26D518CE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17281458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Завершений аналіз першопричини інциденту</w:t>
            </w:r>
          </w:p>
          <w:p w14:paraId="26D518CF" w14:textId="77777777" w:rsidR="00AA4E80" w:rsidRPr="00EF5D7E" w:rsidRDefault="004F5FCC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20045019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Інформація/документація, пов'язана з будь-яким судовим процесом</w:t>
            </w:r>
          </w:p>
          <w:p w14:paraId="26D518D0" w14:textId="77777777" w:rsidR="00AA4E80" w:rsidRPr="00AA4E80" w:rsidRDefault="004F5FCC" w:rsidP="00AA4E8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id w:val="-9110733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E80" w:rsidRPr="00EF5D7E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  <w:lang w:val="uk-UA"/>
                  </w:rPr>
                  <w:t>☐</w:t>
                </w:r>
              </w:sdtContent>
            </w:sdt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Інш</w:t>
            </w:r>
            <w:r w:rsidR="00AA4E80" w:rsidRPr="00EF5D7E">
              <w:rPr>
                <w:rFonts w:ascii="Times New Roman" w:eastAsiaTheme="minorHAnsi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AA4E80" w:rsidRPr="00D7274E" w14:paraId="26D518D3" w14:textId="77777777" w:rsidTr="002877E1">
        <w:trPr>
          <w:trHeight w:val="307"/>
        </w:trPr>
        <w:tc>
          <w:tcPr>
            <w:tcW w:w="9978" w:type="dxa"/>
            <w:gridSpan w:val="8"/>
          </w:tcPr>
          <w:p w14:paraId="26D518D2" w14:textId="77777777" w:rsidR="00AA4E80" w:rsidRPr="00AA4E80" w:rsidRDefault="00AA4E80" w:rsidP="00AA4E80">
            <w:pPr>
              <w:rPr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Додаток 3: Зразок плану коригувальних заходів </w:t>
            </w:r>
            <w:r w:rsidRPr="00AA4E80">
              <w:rPr>
                <w:rFonts w:ascii="Arial,Bold" w:eastAsiaTheme="minorHAnsi" w:hAnsi="Arial,Bold" w:cs="Arial,Bold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A4E80">
              <w:rPr>
                <w:rFonts w:ascii="Arial,Bold" w:eastAsiaTheme="minorHAnsi" w:hAnsi="Arial,Bold" w:cs="Arial,Bold"/>
                <w:b/>
                <w:bCs/>
                <w:color w:val="FFFFFF"/>
                <w:sz w:val="18"/>
                <w:szCs w:val="18"/>
                <w:lang w:val="ru-RU"/>
              </w:rPr>
              <w:t>коригувальних заходів</w:t>
            </w:r>
          </w:p>
        </w:tc>
      </w:tr>
      <w:tr w:rsidR="00AA4E80" w:rsidRPr="00AA4E80" w14:paraId="26D518F3" w14:textId="77777777" w:rsidTr="00AA4E80">
        <w:trPr>
          <w:trHeight w:val="78"/>
        </w:trPr>
        <w:tc>
          <w:tcPr>
            <w:tcW w:w="704" w:type="dxa"/>
          </w:tcPr>
          <w:p w14:paraId="26D518D4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bCs/>
                <w:color w:val="000000" w:themeColor="text1"/>
              </w:rPr>
              <w:t>№</w:t>
            </w:r>
          </w:p>
          <w:p w14:paraId="26D518D5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bCs/>
                <w:color w:val="000000" w:themeColor="text1"/>
              </w:rPr>
              <w:t>заходу</w:t>
            </w:r>
          </w:p>
        </w:tc>
        <w:tc>
          <w:tcPr>
            <w:tcW w:w="1790" w:type="dxa"/>
          </w:tcPr>
          <w:p w14:paraId="26D518D6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Короткий опис</w:t>
            </w:r>
          </w:p>
          <w:p w14:paraId="26D518D7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невідповідност</w:t>
            </w:r>
          </w:p>
          <w:p w14:paraId="26D518D8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ей у сфері</w:t>
            </w:r>
          </w:p>
          <w:p w14:paraId="26D518D9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екологічних і</w:t>
            </w:r>
          </w:p>
          <w:p w14:paraId="26D518DA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соціальних</w:t>
            </w:r>
          </w:p>
          <w:p w14:paraId="26D518DB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питань</w:t>
            </w:r>
          </w:p>
        </w:tc>
        <w:tc>
          <w:tcPr>
            <w:tcW w:w="1247" w:type="dxa"/>
          </w:tcPr>
          <w:p w14:paraId="26D518DC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Коригувальн</w:t>
            </w:r>
          </w:p>
          <w:p w14:paraId="26D518DD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ий захід</w:t>
            </w:r>
          </w:p>
        </w:tc>
        <w:tc>
          <w:tcPr>
            <w:tcW w:w="1248" w:type="dxa"/>
          </w:tcPr>
          <w:p w14:paraId="26D518DE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Необхід</w:t>
            </w:r>
          </w:p>
          <w:p w14:paraId="26D518DF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ні</w:t>
            </w:r>
          </w:p>
          <w:p w14:paraId="26D518E0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фінансо</w:t>
            </w:r>
          </w:p>
          <w:p w14:paraId="26D518E1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ві та</w:t>
            </w:r>
          </w:p>
          <w:p w14:paraId="26D518E2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людські</w:t>
            </w:r>
          </w:p>
          <w:p w14:paraId="26D518E3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ресурси</w:t>
            </w:r>
          </w:p>
        </w:tc>
        <w:tc>
          <w:tcPr>
            <w:tcW w:w="1247" w:type="dxa"/>
          </w:tcPr>
          <w:p w14:paraId="26D518E4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Відповідал</w:t>
            </w:r>
          </w:p>
          <w:p w14:paraId="26D518E5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ьні</w:t>
            </w:r>
          </w:p>
        </w:tc>
        <w:tc>
          <w:tcPr>
            <w:tcW w:w="1247" w:type="dxa"/>
          </w:tcPr>
          <w:p w14:paraId="26D518E6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Термін</w:t>
            </w:r>
          </w:p>
          <w:p w14:paraId="26D518E7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впроваджен</w:t>
            </w:r>
          </w:p>
          <w:p w14:paraId="26D518E8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ня</w:t>
            </w:r>
          </w:p>
          <w:p w14:paraId="26D518E9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коригувальн</w:t>
            </w:r>
          </w:p>
          <w:p w14:paraId="26D518EA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их заходів</w:t>
            </w:r>
          </w:p>
        </w:tc>
        <w:tc>
          <w:tcPr>
            <w:tcW w:w="1247" w:type="dxa"/>
          </w:tcPr>
          <w:p w14:paraId="26D518EB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Показники</w:t>
            </w:r>
          </w:p>
          <w:p w14:paraId="26D518EC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успішного</w:t>
            </w:r>
          </w:p>
          <w:p w14:paraId="26D518ED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завершення</w:t>
            </w:r>
          </w:p>
          <w:p w14:paraId="26D518EE" w14:textId="77777777" w:rsidR="00AA4E80" w:rsidRPr="00D7274E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коригувальн</w:t>
            </w:r>
          </w:p>
          <w:p w14:paraId="26D518EF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D7274E">
              <w:rPr>
                <w:rFonts w:ascii="Times New Roman" w:eastAsiaTheme="minorHAnsi" w:hAnsi="Times New Roman" w:cs="Times New Roman"/>
                <w:color w:val="000000" w:themeColor="text1"/>
                <w:lang w:val="ru-RU"/>
              </w:rPr>
              <w:t>их заходів</w:t>
            </w:r>
          </w:p>
        </w:tc>
        <w:tc>
          <w:tcPr>
            <w:tcW w:w="1248" w:type="dxa"/>
          </w:tcPr>
          <w:p w14:paraId="26D518F0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Статус</w:t>
            </w:r>
          </w:p>
          <w:p w14:paraId="26D518F1" w14:textId="77777777" w:rsidR="00AA4E80" w:rsidRPr="00AA4E80" w:rsidRDefault="00AA4E80" w:rsidP="00AA4E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коригувальн</w:t>
            </w:r>
          </w:p>
          <w:p w14:paraId="26D518F2" w14:textId="77777777" w:rsidR="00AA4E80" w:rsidRPr="00AA4E80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AA4E80">
              <w:rPr>
                <w:rFonts w:ascii="Times New Roman" w:eastAsiaTheme="minorHAnsi" w:hAnsi="Times New Roman" w:cs="Times New Roman"/>
                <w:color w:val="000000" w:themeColor="text1"/>
              </w:rPr>
              <w:t>ого заходу</w:t>
            </w:r>
          </w:p>
        </w:tc>
      </w:tr>
      <w:tr w:rsidR="00AA4E80" w:rsidRPr="00AA4E80" w14:paraId="26D518FC" w14:textId="77777777" w:rsidTr="00AA4E80">
        <w:trPr>
          <w:trHeight w:val="78"/>
        </w:trPr>
        <w:tc>
          <w:tcPr>
            <w:tcW w:w="704" w:type="dxa"/>
          </w:tcPr>
          <w:p w14:paraId="26D518F4" w14:textId="77777777" w:rsidR="00AA4E80" w:rsidRPr="00EF5D7E" w:rsidRDefault="00EF5D7E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  <w:t>1.</w:t>
            </w:r>
          </w:p>
        </w:tc>
        <w:tc>
          <w:tcPr>
            <w:tcW w:w="1790" w:type="dxa"/>
          </w:tcPr>
          <w:p w14:paraId="26D518F5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8F6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8F7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8F8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8F9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8FA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8FB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</w:tr>
      <w:tr w:rsidR="00AA4E80" w:rsidRPr="00AA4E80" w14:paraId="26D51905" w14:textId="77777777" w:rsidTr="00AA4E80">
        <w:trPr>
          <w:trHeight w:val="78"/>
        </w:trPr>
        <w:tc>
          <w:tcPr>
            <w:tcW w:w="704" w:type="dxa"/>
          </w:tcPr>
          <w:p w14:paraId="26D518FD" w14:textId="77777777" w:rsidR="00AA4E80" w:rsidRPr="00EF5D7E" w:rsidRDefault="00EF5D7E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  <w:t>2.</w:t>
            </w:r>
          </w:p>
        </w:tc>
        <w:tc>
          <w:tcPr>
            <w:tcW w:w="1790" w:type="dxa"/>
          </w:tcPr>
          <w:p w14:paraId="26D518FE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8FF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900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1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2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3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904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</w:tr>
      <w:tr w:rsidR="00AA4E80" w:rsidRPr="00AA4E80" w14:paraId="26D5190E" w14:textId="77777777" w:rsidTr="00AA4E80">
        <w:trPr>
          <w:trHeight w:val="78"/>
        </w:trPr>
        <w:tc>
          <w:tcPr>
            <w:tcW w:w="704" w:type="dxa"/>
          </w:tcPr>
          <w:p w14:paraId="26D51906" w14:textId="77777777" w:rsidR="00AA4E80" w:rsidRPr="00EF5D7E" w:rsidRDefault="00EF5D7E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  <w:r w:rsidRPr="00EF5D7E"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  <w:t>…</w:t>
            </w:r>
          </w:p>
        </w:tc>
        <w:tc>
          <w:tcPr>
            <w:tcW w:w="1790" w:type="dxa"/>
          </w:tcPr>
          <w:p w14:paraId="26D51907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8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909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A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B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7" w:type="dxa"/>
          </w:tcPr>
          <w:p w14:paraId="26D5190C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248" w:type="dxa"/>
          </w:tcPr>
          <w:p w14:paraId="26D5190D" w14:textId="77777777" w:rsidR="00AA4E80" w:rsidRPr="00EF5D7E" w:rsidRDefault="00AA4E80" w:rsidP="00AA4E80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lang w:val="ru-RU"/>
              </w:rPr>
            </w:pPr>
          </w:p>
        </w:tc>
      </w:tr>
    </w:tbl>
    <w:p w14:paraId="26D5190F" w14:textId="77777777" w:rsidR="002877E1" w:rsidRDefault="002877E1" w:rsidP="001033DA">
      <w:pPr>
        <w:jc w:val="both"/>
        <w:rPr>
          <w:rFonts w:ascii="Times New Roman" w:hAnsi="Times New Roman" w:cs="Times New Roman"/>
          <w:lang w:val="ru-RU"/>
        </w:rPr>
      </w:pPr>
    </w:p>
    <w:p w14:paraId="26D51910" w14:textId="77777777" w:rsid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p w14:paraId="26D51911" w14:textId="77777777" w:rsid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p w14:paraId="26D51912" w14:textId="77777777" w:rsidR="00EF5D7E" w:rsidRPr="00692727" w:rsidRDefault="00EF5D7E" w:rsidP="00EF5D7E">
      <w:pPr>
        <w:spacing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Керівник </w:t>
      </w:r>
      <w:r w:rsidRPr="00692727">
        <w:rPr>
          <w:rFonts w:ascii="Times New Roman" w:hAnsi="Times New Roman" w:cs="Times New Roman"/>
          <w:b/>
          <w:lang w:val="uk-UA"/>
        </w:rPr>
        <w:t xml:space="preserve"> Позичальника</w:t>
      </w:r>
    </w:p>
    <w:p w14:paraId="26D51913" w14:textId="77777777" w:rsidR="00EF5D7E" w:rsidRDefault="00EF5D7E" w:rsidP="00EF5D7E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26D51914" w14:textId="77777777" w:rsidR="00EF5D7E" w:rsidRDefault="00EF5D7E" w:rsidP="00EF5D7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 __________________________________</w:t>
      </w:r>
    </w:p>
    <w:p w14:paraId="26D51915" w14:textId="77777777" w:rsidR="00EF5D7E" w:rsidRDefault="00EF5D7E" w:rsidP="00EF5D7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(посада)                                                               (ПІБ</w:t>
      </w:r>
      <w:r w:rsidR="00D7274E">
        <w:rPr>
          <w:rFonts w:ascii="Times New Roman" w:hAnsi="Times New Roman" w:cs="Times New Roman"/>
          <w:lang w:val="uk-UA"/>
        </w:rPr>
        <w:t>/печать</w:t>
      </w:r>
      <w:r>
        <w:rPr>
          <w:rFonts w:ascii="Times New Roman" w:hAnsi="Times New Roman" w:cs="Times New Roman"/>
          <w:lang w:val="uk-UA"/>
        </w:rPr>
        <w:t>)</w:t>
      </w:r>
    </w:p>
    <w:p w14:paraId="26D51916" w14:textId="77777777" w:rsidR="00EF5D7E" w:rsidRDefault="00EF5D7E" w:rsidP="00EF5D7E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26D51917" w14:textId="77777777" w:rsidR="00EF5D7E" w:rsidRPr="00A848B9" w:rsidRDefault="00EF5D7E" w:rsidP="00EF5D7E">
      <w:p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 ___________</w:t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</w:r>
      <w:r>
        <w:rPr>
          <w:rFonts w:ascii="Times New Roman" w:hAnsi="Times New Roman" w:cs="Times New Roman"/>
          <w:lang w:val="uk-UA"/>
        </w:rPr>
        <w:softHyphen/>
        <w:t>____________</w:t>
      </w:r>
    </w:p>
    <w:p w14:paraId="26D51918" w14:textId="77777777" w:rsidR="00EF5D7E" w:rsidRDefault="00EF5D7E" w:rsidP="00EF5D7E">
      <w:pPr>
        <w:rPr>
          <w:rFonts w:ascii="Times New Roman" w:hAnsi="Times New Roman" w:cs="Times New Roman"/>
        </w:rPr>
      </w:pPr>
    </w:p>
    <w:p w14:paraId="26D51919" w14:textId="77777777" w:rsidR="00E1044B" w:rsidRPr="00E1044B" w:rsidRDefault="00E1044B" w:rsidP="001033DA">
      <w:pPr>
        <w:jc w:val="both"/>
        <w:rPr>
          <w:rFonts w:ascii="Times New Roman" w:hAnsi="Times New Roman" w:cs="Times New Roman"/>
          <w:lang w:val="ru-RU"/>
        </w:rPr>
      </w:pPr>
    </w:p>
    <w:sectPr w:rsidR="00E1044B" w:rsidRPr="00E1044B">
      <w:foot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191C" w14:textId="77777777" w:rsidR="00902DD8" w:rsidRDefault="00902DD8" w:rsidP="00EF5D7E">
      <w:pPr>
        <w:spacing w:line="240" w:lineRule="auto"/>
      </w:pPr>
      <w:r>
        <w:separator/>
      </w:r>
    </w:p>
  </w:endnote>
  <w:endnote w:type="continuationSeparator" w:id="0">
    <w:p w14:paraId="26D5191D" w14:textId="77777777" w:rsidR="00902DD8" w:rsidRDefault="00902DD8" w:rsidP="00EF5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920755"/>
      <w:docPartObj>
        <w:docPartGallery w:val="Page Numbers (Bottom of Page)"/>
        <w:docPartUnique/>
      </w:docPartObj>
    </w:sdtPr>
    <w:sdtEndPr/>
    <w:sdtContent>
      <w:p w14:paraId="26D5191E" w14:textId="77777777" w:rsidR="00EF5D7E" w:rsidRDefault="00EF5D7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E5" w:rsidRPr="006479E5">
          <w:rPr>
            <w:noProof/>
            <w:lang w:val="ru-RU"/>
          </w:rPr>
          <w:t>1</w:t>
        </w:r>
        <w:r>
          <w:fldChar w:fldCharType="end"/>
        </w:r>
      </w:p>
    </w:sdtContent>
  </w:sdt>
  <w:p w14:paraId="26D5191F" w14:textId="77777777" w:rsidR="00EF5D7E" w:rsidRDefault="00EF5D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191A" w14:textId="77777777" w:rsidR="00902DD8" w:rsidRDefault="00902DD8" w:rsidP="00EF5D7E">
      <w:pPr>
        <w:spacing w:line="240" w:lineRule="auto"/>
      </w:pPr>
      <w:r>
        <w:separator/>
      </w:r>
    </w:p>
  </w:footnote>
  <w:footnote w:type="continuationSeparator" w:id="0">
    <w:p w14:paraId="26D5191B" w14:textId="77777777" w:rsidR="00902DD8" w:rsidRDefault="00902DD8" w:rsidP="00EF5D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79E"/>
    <w:multiLevelType w:val="hybridMultilevel"/>
    <w:tmpl w:val="74741580"/>
    <w:lvl w:ilvl="0" w:tplc="03B2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480"/>
    <w:multiLevelType w:val="hybridMultilevel"/>
    <w:tmpl w:val="C164C49A"/>
    <w:lvl w:ilvl="0" w:tplc="D6809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9469A"/>
    <w:multiLevelType w:val="hybridMultilevel"/>
    <w:tmpl w:val="FD2E809C"/>
    <w:lvl w:ilvl="0" w:tplc="BA86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96203">
    <w:abstractNumId w:val="2"/>
  </w:num>
  <w:num w:numId="2" w16cid:durableId="674840693">
    <w:abstractNumId w:val="1"/>
  </w:num>
  <w:num w:numId="3" w16cid:durableId="1430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C0"/>
    <w:rsid w:val="001033DA"/>
    <w:rsid w:val="00152AC0"/>
    <w:rsid w:val="001E2E28"/>
    <w:rsid w:val="001E330C"/>
    <w:rsid w:val="002877E1"/>
    <w:rsid w:val="004A627F"/>
    <w:rsid w:val="004F5FCC"/>
    <w:rsid w:val="0055105A"/>
    <w:rsid w:val="006479E5"/>
    <w:rsid w:val="00720BFC"/>
    <w:rsid w:val="00784A19"/>
    <w:rsid w:val="00826076"/>
    <w:rsid w:val="00902DD8"/>
    <w:rsid w:val="00947E2A"/>
    <w:rsid w:val="00AA4E80"/>
    <w:rsid w:val="00AC6CDC"/>
    <w:rsid w:val="00C34EFF"/>
    <w:rsid w:val="00C61534"/>
    <w:rsid w:val="00CA0991"/>
    <w:rsid w:val="00D246BB"/>
    <w:rsid w:val="00D7274E"/>
    <w:rsid w:val="00DF7974"/>
    <w:rsid w:val="00E1044B"/>
    <w:rsid w:val="00EF5D7E"/>
    <w:rsid w:val="00F64D6C"/>
    <w:rsid w:val="00FE413B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181E"/>
  <w15:chartTrackingRefBased/>
  <w15:docId w15:val="{ED6B4FE9-34FF-4A09-A7B0-F6CEBF3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rsid w:val="001E2E28"/>
    <w:pPr>
      <w:spacing w:after="0" w:line="260" w:lineRule="atLeast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RI Bullets,Bullet paragraph,Lvl 1 Bullet,Casella di testo,F5 List Paragraph,Indent Paragraph,Citation List,b1,Number_1,Bullet L1,Paragraphe  revu,References,Liste 1,Numbered List Paragraph,ReferencesCxSpLast,List Paragraph (numbered (a))"/>
    <w:basedOn w:val="a"/>
    <w:link w:val="a4"/>
    <w:uiPriority w:val="34"/>
    <w:qFormat/>
    <w:rsid w:val="001E2E28"/>
    <w:pPr>
      <w:ind w:left="720"/>
      <w:contextualSpacing/>
    </w:pPr>
  </w:style>
  <w:style w:type="character" w:customStyle="1" w:styleId="a4">
    <w:name w:val="Абзац списку Знак"/>
    <w:aliases w:val="PRI Bullets Знак,Bullet paragraph Знак,Lvl 1 Bullet Знак,Casella di testo Знак,F5 List Paragraph Знак,Indent Paragraph Знак,Citation List Знак,b1 Знак,Number_1 Знак,Bullet L1 Знак,Paragraphe  revu Знак,References Знак,Liste 1 Знак"/>
    <w:basedOn w:val="a0"/>
    <w:link w:val="a3"/>
    <w:uiPriority w:val="34"/>
    <w:qFormat/>
    <w:rsid w:val="001E2E28"/>
    <w:rPr>
      <w:rFonts w:eastAsiaTheme="minorEastAsia"/>
      <w:sz w:val="20"/>
      <w:szCs w:val="20"/>
    </w:rPr>
  </w:style>
  <w:style w:type="table" w:styleId="a5">
    <w:name w:val="Table Grid"/>
    <w:basedOn w:val="a1"/>
    <w:uiPriority w:val="39"/>
    <w:rsid w:val="00FE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62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A627F"/>
    <w:rPr>
      <w:rFonts w:ascii="Segoe UI" w:eastAsiaTheme="minorEastAsia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5D7E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F5D7E"/>
    <w:rPr>
      <w:rFonts w:eastAsiaTheme="minorEastAsia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5D7E"/>
    <w:pPr>
      <w:tabs>
        <w:tab w:val="center" w:pos="4844"/>
        <w:tab w:val="right" w:pos="968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F5D7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75D1A-DC48-41AD-8E87-D1501E821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B3862-F3DD-4FFC-A183-64CC92D6C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F57D47-3987-4C72-9993-5637EB65AE4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4809</Words>
  <Characters>2742</Characters>
  <Application>Microsoft Office Word</Application>
  <DocSecurity>4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Барліт Марина Миколаївна</dc:creator>
  <cp:keywords/>
  <dc:description/>
  <cp:lastModifiedBy>Барліт Марина Миколаївна</cp:lastModifiedBy>
  <cp:revision>2</cp:revision>
  <dcterms:created xsi:type="dcterms:W3CDTF">2026-06-04T08:42:00Z</dcterms:created>
  <dcterms:modified xsi:type="dcterms:W3CDTF">2026-06-04T08:42:00Z</dcterms:modified>
</cp:coreProperties>
</file>